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8A" w:rsidRDefault="000873E1">
      <w:pPr>
        <w:jc w:val="center"/>
        <w:rPr>
          <w:rFonts w:ascii="Century" w:hAnsi="Century"/>
          <w:b/>
          <w:color w:val="003366"/>
          <w:sz w:val="44"/>
          <w:szCs w:val="44"/>
        </w:rPr>
      </w:pPr>
      <w:r>
        <w:rPr>
          <w:rFonts w:ascii="Century" w:hAnsi="Century"/>
          <w:b/>
          <w:color w:val="003366"/>
          <w:sz w:val="44"/>
          <w:szCs w:val="44"/>
        </w:rPr>
        <w:t>План реализации муниципального проекта</w:t>
      </w:r>
    </w:p>
    <w:p w:rsidR="007A2D8A" w:rsidRDefault="000873E1" w:rsidP="00D87D50">
      <w:pPr>
        <w:spacing w:after="0"/>
        <w:jc w:val="center"/>
        <w:rPr>
          <w:rFonts w:ascii="Monotype Corsiva" w:hAnsi="Monotype Corsiva"/>
          <w:b/>
          <w:color w:val="CC3300"/>
          <w:sz w:val="56"/>
          <w:szCs w:val="56"/>
        </w:rPr>
      </w:pPr>
      <w:r>
        <w:rPr>
          <w:rFonts w:ascii="Monotype Corsiva" w:hAnsi="Monotype Corsiva"/>
          <w:b/>
          <w:color w:val="CC3300"/>
          <w:sz w:val="56"/>
          <w:szCs w:val="56"/>
        </w:rPr>
        <w:t>«Энциклопедия профессий:</w:t>
      </w:r>
      <w:r w:rsidR="00D87D50" w:rsidRPr="00D87D50">
        <w:rPr>
          <w:rFonts w:ascii="Monotype Corsiva" w:hAnsi="Monotype Corsiva"/>
          <w:b/>
          <w:color w:val="CC3300"/>
          <w:sz w:val="56"/>
          <w:szCs w:val="56"/>
        </w:rPr>
        <w:t xml:space="preserve"> </w:t>
      </w:r>
      <w:r>
        <w:rPr>
          <w:rFonts w:ascii="Monotype Corsiva" w:hAnsi="Monotype Corsiva"/>
          <w:b/>
          <w:color w:val="CC3300"/>
          <w:sz w:val="56"/>
          <w:szCs w:val="56"/>
        </w:rPr>
        <w:t>от</w:t>
      </w:r>
      <w:proofErr w:type="gramStart"/>
      <w:r>
        <w:rPr>
          <w:rFonts w:ascii="Monotype Corsiva" w:hAnsi="Monotype Corsiva"/>
          <w:b/>
          <w:color w:val="CC3300"/>
          <w:sz w:val="56"/>
          <w:szCs w:val="56"/>
        </w:rPr>
        <w:t xml:space="preserve"> А</w:t>
      </w:r>
      <w:proofErr w:type="gramEnd"/>
      <w:r>
        <w:rPr>
          <w:rFonts w:ascii="Monotype Corsiva" w:hAnsi="Monotype Corsiva"/>
          <w:b/>
          <w:color w:val="CC3300"/>
          <w:sz w:val="56"/>
          <w:szCs w:val="56"/>
        </w:rPr>
        <w:t xml:space="preserve"> до Я»</w:t>
      </w:r>
    </w:p>
    <w:p w:rsidR="007A2D8A" w:rsidRDefault="000873E1">
      <w:pPr>
        <w:jc w:val="center"/>
        <w:rPr>
          <w:rFonts w:ascii="Century" w:hAnsi="Century"/>
          <w:b/>
          <w:color w:val="003366"/>
          <w:sz w:val="44"/>
          <w:szCs w:val="44"/>
        </w:rPr>
      </w:pPr>
      <w:r>
        <w:rPr>
          <w:rFonts w:ascii="Century" w:hAnsi="Century"/>
          <w:b/>
          <w:color w:val="003366"/>
          <w:sz w:val="44"/>
          <w:szCs w:val="44"/>
        </w:rPr>
        <w:t>на 201</w:t>
      </w:r>
      <w:r>
        <w:rPr>
          <w:rFonts w:ascii="Century" w:hAnsi="Century"/>
          <w:b/>
          <w:color w:val="003366"/>
          <w:sz w:val="44"/>
          <w:szCs w:val="44"/>
        </w:rPr>
        <w:t>7</w:t>
      </w:r>
      <w:r>
        <w:rPr>
          <w:rFonts w:ascii="Century" w:hAnsi="Century"/>
          <w:b/>
          <w:color w:val="003366"/>
          <w:sz w:val="44"/>
          <w:szCs w:val="44"/>
        </w:rPr>
        <w:t>-201</w:t>
      </w:r>
      <w:r>
        <w:rPr>
          <w:rFonts w:ascii="Century" w:hAnsi="Century"/>
          <w:b/>
          <w:color w:val="003366"/>
          <w:sz w:val="44"/>
          <w:szCs w:val="44"/>
        </w:rPr>
        <w:t>8</w:t>
      </w:r>
      <w:r>
        <w:rPr>
          <w:rFonts w:ascii="Century" w:hAnsi="Century"/>
          <w:b/>
          <w:color w:val="003366"/>
          <w:sz w:val="44"/>
          <w:szCs w:val="44"/>
        </w:rPr>
        <w:t xml:space="preserve"> </w:t>
      </w:r>
      <w:proofErr w:type="spellStart"/>
      <w:r>
        <w:rPr>
          <w:rFonts w:ascii="Century" w:hAnsi="Century"/>
          <w:b/>
          <w:color w:val="003366"/>
          <w:sz w:val="44"/>
          <w:szCs w:val="44"/>
        </w:rPr>
        <w:t>уч.г</w:t>
      </w:r>
      <w:proofErr w:type="spellEnd"/>
      <w:r>
        <w:rPr>
          <w:rFonts w:ascii="Century" w:hAnsi="Century"/>
          <w:b/>
          <w:color w:val="003366"/>
          <w:sz w:val="44"/>
          <w:szCs w:val="44"/>
        </w:rPr>
        <w:t>.</w:t>
      </w:r>
    </w:p>
    <w:p w:rsidR="007A2D8A" w:rsidRDefault="000873E1">
      <w:pPr>
        <w:jc w:val="center"/>
        <w:rPr>
          <w:rFonts w:ascii="Century" w:hAnsi="Century"/>
          <w:b/>
          <w:color w:val="003366"/>
          <w:sz w:val="44"/>
          <w:szCs w:val="44"/>
          <w:lang w:val="en-US"/>
        </w:rPr>
      </w:pPr>
      <w:r>
        <w:rPr>
          <w:rFonts w:ascii="Century" w:hAnsi="Century"/>
          <w:b/>
          <w:color w:val="003366"/>
          <w:sz w:val="44"/>
          <w:szCs w:val="44"/>
        </w:rPr>
        <w:t>в МБДОУ «Детский сад № 50» г. Чебоксары</w:t>
      </w:r>
    </w:p>
    <w:p w:rsidR="00D87D50" w:rsidRPr="00D87D50" w:rsidRDefault="00D87D50">
      <w:pPr>
        <w:jc w:val="center"/>
        <w:rPr>
          <w:rFonts w:ascii="Century" w:hAnsi="Century"/>
          <w:b/>
          <w:color w:val="003366"/>
          <w:sz w:val="44"/>
          <w:szCs w:val="44"/>
          <w:lang w:val="en-US"/>
        </w:rPr>
      </w:pPr>
    </w:p>
    <w:p w:rsidR="007A2D8A" w:rsidRDefault="00D87D50">
      <w:pPr>
        <w:jc w:val="center"/>
        <w:rPr>
          <w:rFonts w:ascii="Century" w:hAnsi="Century"/>
          <w:b/>
          <w:color w:val="003366"/>
          <w:sz w:val="44"/>
          <w:szCs w:val="44"/>
        </w:rPr>
      </w:pPr>
      <w:r>
        <w:rPr>
          <w:rFonts w:ascii="Century" w:hAnsi="Century"/>
          <w:b/>
          <w:noProof/>
          <w:color w:val="003366"/>
          <w:sz w:val="44"/>
          <w:szCs w:val="44"/>
          <w:lang w:eastAsia="ru-RU"/>
        </w:rPr>
        <w:drawing>
          <wp:inline distT="0" distB="0" distL="0" distR="0">
            <wp:extent cx="3867912" cy="28224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-профессий-установи-и-306327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912" cy="282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D8A" w:rsidRDefault="000873E1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br w:type="page"/>
      </w:r>
    </w:p>
    <w:tbl>
      <w:tblPr>
        <w:tblStyle w:val="TableNormal"/>
        <w:tblW w:w="1515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827"/>
        <w:gridCol w:w="3544"/>
        <w:gridCol w:w="3544"/>
        <w:gridCol w:w="2966"/>
      </w:tblGrid>
      <w:tr w:rsidR="007A2D8A">
        <w:trPr>
          <w:trHeight w:val="20"/>
        </w:trPr>
        <w:tc>
          <w:tcPr>
            <w:tcW w:w="1277" w:type="dxa"/>
            <w:vMerge w:val="restart"/>
          </w:tcPr>
          <w:p w:rsidR="007A2D8A" w:rsidRDefault="007A2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1" w:type="dxa"/>
            <w:gridSpan w:val="4"/>
            <w:vAlign w:val="center"/>
          </w:tcPr>
          <w:p w:rsidR="007A2D8A" w:rsidRDefault="000873E1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Форма организации работы</w:t>
            </w:r>
          </w:p>
        </w:tc>
      </w:tr>
      <w:tr w:rsidR="007A2D8A">
        <w:trPr>
          <w:trHeight w:val="20"/>
        </w:trPr>
        <w:tc>
          <w:tcPr>
            <w:tcW w:w="1277" w:type="dxa"/>
            <w:vMerge/>
          </w:tcPr>
          <w:p w:rsidR="007A2D8A" w:rsidRDefault="007A2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1EED9"/>
            <w:vAlign w:val="center"/>
          </w:tcPr>
          <w:p w:rsidR="007A2D8A" w:rsidRDefault="000873E1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 детьми</w:t>
            </w:r>
          </w:p>
        </w:tc>
        <w:tc>
          <w:tcPr>
            <w:tcW w:w="3544" w:type="dxa"/>
            <w:shd w:val="clear" w:color="auto" w:fill="E1EED9"/>
            <w:vAlign w:val="center"/>
          </w:tcPr>
          <w:p w:rsidR="007A2D8A" w:rsidRDefault="000873E1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 педагогами</w:t>
            </w:r>
          </w:p>
        </w:tc>
        <w:tc>
          <w:tcPr>
            <w:tcW w:w="3544" w:type="dxa"/>
            <w:shd w:val="clear" w:color="auto" w:fill="E1EED9"/>
            <w:vAlign w:val="center"/>
          </w:tcPr>
          <w:p w:rsidR="007A2D8A" w:rsidRDefault="000873E1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 родителями</w:t>
            </w:r>
          </w:p>
        </w:tc>
        <w:tc>
          <w:tcPr>
            <w:tcW w:w="2966" w:type="dxa"/>
            <w:shd w:val="clear" w:color="auto" w:fill="E1EED9"/>
            <w:vAlign w:val="center"/>
          </w:tcPr>
          <w:p w:rsidR="007A2D8A" w:rsidRDefault="000873E1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 социумом</w:t>
            </w:r>
          </w:p>
        </w:tc>
      </w:tr>
      <w:tr w:rsidR="007A2D8A">
        <w:trPr>
          <w:trHeight w:val="20"/>
        </w:trPr>
        <w:tc>
          <w:tcPr>
            <w:tcW w:w="1277" w:type="dxa"/>
          </w:tcPr>
          <w:p w:rsidR="007A2D8A" w:rsidRDefault="000873E1" w:rsidP="00D87D50">
            <w:pPr>
              <w:pStyle w:val="Table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7A2D8A" w:rsidRDefault="000873E1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D87D50" w:rsidRPr="00D87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87D50" w:rsidRPr="00D87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итературы </w:t>
            </w:r>
            <w:r w:rsidR="00D87D50">
              <w:rPr>
                <w:rFonts w:ascii="Times New Roman" w:hAnsi="Times New Roman" w:cs="Times New Roman"/>
                <w:sz w:val="24"/>
                <w:szCs w:val="24"/>
              </w:rPr>
              <w:t>(стихи и рассказы о профессиях)</w:t>
            </w:r>
            <w:r w:rsidR="00672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3E1" w:rsidRDefault="000873E1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Экскурсия в Музей</w:t>
            </w:r>
            <w:r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пожарной охраны</w:t>
            </w:r>
          </w:p>
        </w:tc>
        <w:tc>
          <w:tcPr>
            <w:tcW w:w="3544" w:type="dxa"/>
          </w:tcPr>
          <w:p w:rsidR="00672F98" w:rsidRDefault="00672F98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Обновление картотеки «Профессии»</w:t>
            </w:r>
          </w:p>
        </w:tc>
        <w:tc>
          <w:tcPr>
            <w:tcW w:w="3544" w:type="dxa"/>
          </w:tcPr>
          <w:p w:rsidR="00490A4E" w:rsidRDefault="000873E1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Опрос, анкетирование по данному направлению.</w:t>
            </w:r>
            <w:r w:rsidR="00490A4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  <w:p w:rsidR="007A2D8A" w:rsidRDefault="00490A4E" w:rsidP="00490A4E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Музей</w:t>
            </w:r>
            <w:r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пожарной охраны</w:t>
            </w:r>
          </w:p>
        </w:tc>
        <w:tc>
          <w:tcPr>
            <w:tcW w:w="2966" w:type="dxa"/>
          </w:tcPr>
          <w:p w:rsidR="007A2D8A" w:rsidRDefault="000873E1" w:rsidP="00D87D50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Экскурсия в Музей</w:t>
            </w:r>
            <w:r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пожарной охраны</w:t>
            </w:r>
          </w:p>
        </w:tc>
      </w:tr>
      <w:tr w:rsidR="007A2D8A">
        <w:trPr>
          <w:trHeight w:val="20"/>
        </w:trPr>
        <w:tc>
          <w:tcPr>
            <w:tcW w:w="1277" w:type="dxa"/>
            <w:shd w:val="clear" w:color="auto" w:fill="E1EED9"/>
          </w:tcPr>
          <w:p w:rsidR="007A2D8A" w:rsidRDefault="000873E1" w:rsidP="00D87D50">
            <w:pPr>
              <w:pStyle w:val="Table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shd w:val="clear" w:color="auto" w:fill="E1EED9"/>
          </w:tcPr>
          <w:p w:rsidR="007A2D8A" w:rsidRDefault="000873E1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теме «Учитель – </w:t>
            </w:r>
            <w:r w:rsidR="00672F98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звучит гордо».</w:t>
            </w:r>
          </w:p>
          <w:p w:rsidR="007A2D8A" w:rsidRDefault="000873E1" w:rsidP="00672F98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«Урок в старой школе» </w:t>
            </w:r>
            <w:r w:rsidR="00490A4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(</w:t>
            </w:r>
            <w:r w:rsidR="00672F9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интерактивное занятие</w:t>
            </w:r>
            <w:r w:rsidR="00672F9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490A4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совместно с нац. </w:t>
            </w:r>
            <w:r w:rsidR="00672F9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</w:t>
            </w:r>
            <w:r w:rsidR="00490A4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узеем</w:t>
            </w:r>
            <w:r w:rsidR="00672F9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E1EED9"/>
          </w:tcPr>
          <w:p w:rsidR="007A2D8A" w:rsidRPr="00D87D50" w:rsidRDefault="000873E1" w:rsidP="00A87BC2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нтеракт</w:t>
            </w:r>
            <w:r w:rsidR="00D87D5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ивное занятие «Музеи </w:t>
            </w:r>
            <w:r w:rsidR="00A87B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города </w:t>
            </w:r>
            <w:r w:rsidR="00D87D5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Чебоксар</w:t>
            </w:r>
            <w:r w:rsidR="00A87B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ы»</w:t>
            </w:r>
          </w:p>
        </w:tc>
        <w:tc>
          <w:tcPr>
            <w:tcW w:w="3544" w:type="dxa"/>
            <w:shd w:val="clear" w:color="auto" w:fill="E1EED9"/>
          </w:tcPr>
          <w:p w:rsidR="007A2D8A" w:rsidRDefault="007A2D8A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E1EED9"/>
          </w:tcPr>
          <w:p w:rsidR="007A2D8A" w:rsidRDefault="000873E1" w:rsidP="00490A4E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Разработка буклета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Музе</w:t>
            </w:r>
            <w:r w:rsidR="00490A4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города Чебоксар</w:t>
            </w:r>
            <w:r w:rsidR="00490A4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</w:t>
            </w:r>
          </w:p>
        </w:tc>
      </w:tr>
      <w:tr w:rsidR="007A2D8A">
        <w:trPr>
          <w:trHeight w:val="20"/>
        </w:trPr>
        <w:tc>
          <w:tcPr>
            <w:tcW w:w="1277" w:type="dxa"/>
          </w:tcPr>
          <w:p w:rsidR="007A2D8A" w:rsidRDefault="000873E1" w:rsidP="00D87D50">
            <w:pPr>
              <w:pStyle w:val="Table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7A2D8A" w:rsidRDefault="00672F98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Организация праздника «День Матери» в ДОУ.</w:t>
            </w:r>
          </w:p>
        </w:tc>
        <w:tc>
          <w:tcPr>
            <w:tcW w:w="3544" w:type="dxa"/>
          </w:tcPr>
          <w:p w:rsidR="007A2D8A" w:rsidRDefault="00920CA9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Семинар «Интерактивные методы и приемы работы с детьми»</w:t>
            </w:r>
          </w:p>
        </w:tc>
        <w:tc>
          <w:tcPr>
            <w:tcW w:w="3544" w:type="dxa"/>
          </w:tcPr>
          <w:p w:rsidR="007A2D8A" w:rsidRDefault="00672F98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Организация праздника «День Матери» в ДОУ.</w:t>
            </w:r>
          </w:p>
        </w:tc>
        <w:tc>
          <w:tcPr>
            <w:tcW w:w="2966" w:type="dxa"/>
          </w:tcPr>
          <w:p w:rsidR="007A2D8A" w:rsidRDefault="007A2D8A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8A">
        <w:trPr>
          <w:trHeight w:val="20"/>
        </w:trPr>
        <w:tc>
          <w:tcPr>
            <w:tcW w:w="1277" w:type="dxa"/>
            <w:shd w:val="clear" w:color="auto" w:fill="E1EED9"/>
          </w:tcPr>
          <w:p w:rsidR="007A2D8A" w:rsidRDefault="000873E1" w:rsidP="00D87D50">
            <w:pPr>
              <w:pStyle w:val="Table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shd w:val="clear" w:color="auto" w:fill="E1EED9"/>
          </w:tcPr>
          <w:p w:rsidR="007A2D8A" w:rsidRDefault="00490A4E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Беседа с детьми о хоккеистах, фигуристах.</w:t>
            </w:r>
          </w:p>
        </w:tc>
        <w:tc>
          <w:tcPr>
            <w:tcW w:w="3544" w:type="dxa"/>
            <w:shd w:val="clear" w:color="auto" w:fill="E1EED9"/>
          </w:tcPr>
          <w:p w:rsidR="007A2D8A" w:rsidRDefault="00672F98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</w:t>
            </w:r>
            <w:r w:rsidR="000873E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нализ деятельности за полгода реализации проекта</w:t>
            </w:r>
          </w:p>
        </w:tc>
        <w:tc>
          <w:tcPr>
            <w:tcW w:w="3544" w:type="dxa"/>
            <w:shd w:val="clear" w:color="auto" w:fill="E1EED9"/>
          </w:tcPr>
          <w:p w:rsidR="007A2D8A" w:rsidRDefault="005F6C2B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спорткомплекса</w:t>
            </w:r>
          </w:p>
        </w:tc>
        <w:tc>
          <w:tcPr>
            <w:tcW w:w="2966" w:type="dxa"/>
            <w:shd w:val="clear" w:color="auto" w:fill="E1EED9"/>
          </w:tcPr>
          <w:p w:rsidR="007A2D8A" w:rsidRDefault="005F6C2B" w:rsidP="00D87D50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спорткомплекса</w:t>
            </w:r>
          </w:p>
        </w:tc>
      </w:tr>
      <w:tr w:rsidR="00672F98">
        <w:trPr>
          <w:trHeight w:val="20"/>
        </w:trPr>
        <w:tc>
          <w:tcPr>
            <w:tcW w:w="1277" w:type="dxa"/>
          </w:tcPr>
          <w:p w:rsidR="00672F98" w:rsidRDefault="00672F98" w:rsidP="00D87D50">
            <w:pPr>
              <w:pStyle w:val="Table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672F98" w:rsidRDefault="00672F98" w:rsidP="00672F98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Беседа о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трудовых професси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873E1" w:rsidRDefault="000873E1" w:rsidP="000873E1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Консультация с педагогами «Важные профессии нашей Земли».</w:t>
            </w:r>
          </w:p>
          <w:p w:rsidR="00672F98" w:rsidRDefault="00672F98" w:rsidP="0002446E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2F98" w:rsidRDefault="00672F98" w:rsidP="0002446E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Знакомство с профессией тракториста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кузнеца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– Музей Трактора</w:t>
            </w:r>
          </w:p>
        </w:tc>
        <w:tc>
          <w:tcPr>
            <w:tcW w:w="2966" w:type="dxa"/>
          </w:tcPr>
          <w:p w:rsidR="00672F98" w:rsidRDefault="00672F98" w:rsidP="0002446E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98">
        <w:trPr>
          <w:trHeight w:val="20"/>
        </w:trPr>
        <w:tc>
          <w:tcPr>
            <w:tcW w:w="1277" w:type="dxa"/>
            <w:shd w:val="clear" w:color="auto" w:fill="E1EED9"/>
          </w:tcPr>
          <w:p w:rsidR="00672F98" w:rsidRDefault="00672F98" w:rsidP="00D87D50">
            <w:pPr>
              <w:pStyle w:val="Table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shd w:val="clear" w:color="auto" w:fill="E1EED9"/>
          </w:tcPr>
          <w:p w:rsidR="00672F98" w:rsidRDefault="00672F98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НОД «Кто шьет нам костюмы»?</w:t>
            </w:r>
          </w:p>
        </w:tc>
        <w:tc>
          <w:tcPr>
            <w:tcW w:w="3544" w:type="dxa"/>
            <w:shd w:val="clear" w:color="auto" w:fill="E1EED9"/>
          </w:tcPr>
          <w:p w:rsidR="00672F98" w:rsidRDefault="00672F98" w:rsidP="00920CA9">
            <w:pPr>
              <w:pStyle w:val="TableParagraph"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1EED9"/>
          </w:tcPr>
          <w:p w:rsidR="00672F98" w:rsidRDefault="00672F98" w:rsidP="00672F98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Экскурсия в ателье, обновление уголка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ряжения</w:t>
            </w:r>
            <w:proofErr w:type="spellEnd"/>
          </w:p>
        </w:tc>
        <w:tc>
          <w:tcPr>
            <w:tcW w:w="2966" w:type="dxa"/>
            <w:shd w:val="clear" w:color="auto" w:fill="E1EED9"/>
          </w:tcPr>
          <w:p w:rsidR="00672F98" w:rsidRDefault="00672F98" w:rsidP="00D87D50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98">
        <w:trPr>
          <w:trHeight w:val="20"/>
        </w:trPr>
        <w:tc>
          <w:tcPr>
            <w:tcW w:w="1277" w:type="dxa"/>
          </w:tcPr>
          <w:p w:rsidR="00672F98" w:rsidRDefault="00672F98" w:rsidP="00D87D50">
            <w:pPr>
              <w:pStyle w:val="Table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672F98" w:rsidRDefault="00672F98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НОД «Мама – самый близкий человек», «Женские профессии»</w:t>
            </w:r>
          </w:p>
        </w:tc>
        <w:tc>
          <w:tcPr>
            <w:tcW w:w="3544" w:type="dxa"/>
          </w:tcPr>
          <w:p w:rsidR="00672F98" w:rsidRDefault="00672F98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Круглый стол с педагогами</w:t>
            </w:r>
          </w:p>
          <w:p w:rsidR="00672F98" w:rsidRDefault="00672F98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«Женские профессии»</w:t>
            </w:r>
          </w:p>
        </w:tc>
        <w:tc>
          <w:tcPr>
            <w:tcW w:w="3544" w:type="dxa"/>
          </w:tcPr>
          <w:p w:rsidR="00672F98" w:rsidRDefault="00672F98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Соревнования между мамами и девочками «Кто быстрее, кто смелее»?</w:t>
            </w:r>
          </w:p>
          <w:p w:rsidR="00672F98" w:rsidRDefault="00672F98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672F98" w:rsidRDefault="00672F98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Организация выставки</w:t>
            </w:r>
          </w:p>
          <w:p w:rsidR="00672F98" w:rsidRDefault="00672F98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«Моя мама в профессии»</w:t>
            </w:r>
          </w:p>
        </w:tc>
      </w:tr>
      <w:tr w:rsidR="00672F98">
        <w:trPr>
          <w:trHeight w:val="20"/>
        </w:trPr>
        <w:tc>
          <w:tcPr>
            <w:tcW w:w="1277" w:type="dxa"/>
            <w:shd w:val="clear" w:color="auto" w:fill="E1EED9"/>
          </w:tcPr>
          <w:p w:rsidR="00672F98" w:rsidRDefault="00672F98" w:rsidP="00D87D50">
            <w:pPr>
              <w:pStyle w:val="Table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shd w:val="clear" w:color="auto" w:fill="E1EED9"/>
          </w:tcPr>
          <w:p w:rsidR="00672F98" w:rsidRDefault="00672F98" w:rsidP="006404AA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НОД «Музыка на чувашской земле»</w:t>
            </w:r>
          </w:p>
        </w:tc>
        <w:tc>
          <w:tcPr>
            <w:tcW w:w="3544" w:type="dxa"/>
            <w:shd w:val="clear" w:color="auto" w:fill="E1EED9"/>
          </w:tcPr>
          <w:p w:rsidR="00672F98" w:rsidRDefault="00672F98" w:rsidP="00920CA9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Мастер-класс музыкальных руководителей</w:t>
            </w:r>
            <w:r w:rsidR="00920CA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«Современные композиторы, певцы Чувашии».</w:t>
            </w:r>
          </w:p>
        </w:tc>
        <w:tc>
          <w:tcPr>
            <w:tcW w:w="3544" w:type="dxa"/>
            <w:shd w:val="clear" w:color="auto" w:fill="E1EED9"/>
          </w:tcPr>
          <w:p w:rsidR="00672F98" w:rsidRDefault="00672F98" w:rsidP="00920CA9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Экскурсия в </w:t>
            </w:r>
            <w:r w:rsidR="00920CA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музыкальную школу</w:t>
            </w:r>
          </w:p>
        </w:tc>
        <w:tc>
          <w:tcPr>
            <w:tcW w:w="2966" w:type="dxa"/>
            <w:shd w:val="clear" w:color="auto" w:fill="E1EED9"/>
          </w:tcPr>
          <w:p w:rsidR="00672F98" w:rsidRDefault="00672F98" w:rsidP="006404AA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Организация концертного мероприятия для первоклассников.</w:t>
            </w:r>
          </w:p>
        </w:tc>
      </w:tr>
      <w:tr w:rsidR="00672F98">
        <w:trPr>
          <w:trHeight w:val="20"/>
        </w:trPr>
        <w:tc>
          <w:tcPr>
            <w:tcW w:w="1277" w:type="dxa"/>
          </w:tcPr>
          <w:p w:rsidR="00672F98" w:rsidRDefault="00672F98" w:rsidP="00D87D50">
            <w:pPr>
              <w:pStyle w:val="Table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672F98" w:rsidRDefault="00672F98" w:rsidP="00773966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НОД «Способы передвижения Человека»</w:t>
            </w:r>
          </w:p>
        </w:tc>
        <w:tc>
          <w:tcPr>
            <w:tcW w:w="3544" w:type="dxa"/>
          </w:tcPr>
          <w:p w:rsidR="00672F98" w:rsidRDefault="00672F98" w:rsidP="00773966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Консультация с педагогами «Основы безопасности и правила поведения на железной дороге»</w:t>
            </w:r>
          </w:p>
        </w:tc>
        <w:tc>
          <w:tcPr>
            <w:tcW w:w="3544" w:type="dxa"/>
          </w:tcPr>
          <w:p w:rsidR="00672F98" w:rsidRDefault="00672F98" w:rsidP="00773966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Экскурсия на ЖД вокзал.</w:t>
            </w:r>
          </w:p>
        </w:tc>
        <w:tc>
          <w:tcPr>
            <w:tcW w:w="2966" w:type="dxa"/>
          </w:tcPr>
          <w:p w:rsidR="00672F98" w:rsidRDefault="00672F98" w:rsidP="00773966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Буклет по основам безопасности и правилам поведения на железной дороге</w:t>
            </w:r>
          </w:p>
        </w:tc>
      </w:tr>
      <w:tr w:rsidR="00672F98">
        <w:trPr>
          <w:trHeight w:val="20"/>
        </w:trPr>
        <w:tc>
          <w:tcPr>
            <w:tcW w:w="1277" w:type="dxa"/>
            <w:shd w:val="clear" w:color="auto" w:fill="E1EED9"/>
          </w:tcPr>
          <w:p w:rsidR="00672F98" w:rsidRDefault="00672F98" w:rsidP="00D87D50">
            <w:pPr>
              <w:pStyle w:val="Table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Июнь</w:t>
            </w:r>
          </w:p>
        </w:tc>
        <w:tc>
          <w:tcPr>
            <w:tcW w:w="3827" w:type="dxa"/>
            <w:shd w:val="clear" w:color="auto" w:fill="E1EED9"/>
          </w:tcPr>
          <w:p w:rsidR="00672F98" w:rsidRDefault="00672F98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НОД «Дети – цветы жизни»</w:t>
            </w:r>
          </w:p>
        </w:tc>
        <w:tc>
          <w:tcPr>
            <w:tcW w:w="3544" w:type="dxa"/>
            <w:shd w:val="clear" w:color="auto" w:fill="E1EED9"/>
          </w:tcPr>
          <w:p w:rsidR="00672F98" w:rsidRDefault="00672F98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Лекция для коллектива «Самое ценное и дорогое в жизни»</w:t>
            </w:r>
          </w:p>
        </w:tc>
        <w:tc>
          <w:tcPr>
            <w:tcW w:w="3544" w:type="dxa"/>
            <w:shd w:val="clear" w:color="auto" w:fill="E1EED9"/>
          </w:tcPr>
          <w:p w:rsidR="00672F98" w:rsidRDefault="00672F98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Культурно - массовый поход на Красную площадь</w:t>
            </w:r>
          </w:p>
        </w:tc>
        <w:tc>
          <w:tcPr>
            <w:tcW w:w="2966" w:type="dxa"/>
            <w:shd w:val="clear" w:color="auto" w:fill="E1EED9"/>
          </w:tcPr>
          <w:p w:rsidR="00672F98" w:rsidRDefault="00672F98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Культурно - массовый поход на Красную площадь</w:t>
            </w:r>
          </w:p>
        </w:tc>
      </w:tr>
      <w:tr w:rsidR="00672F98">
        <w:trPr>
          <w:trHeight w:val="20"/>
        </w:trPr>
        <w:tc>
          <w:tcPr>
            <w:tcW w:w="1277" w:type="dxa"/>
          </w:tcPr>
          <w:p w:rsidR="00672F98" w:rsidRDefault="00672F98" w:rsidP="00D87D50">
            <w:pPr>
              <w:pStyle w:val="Table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:rsidR="00672F98" w:rsidRDefault="00672F98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2F98" w:rsidRDefault="00672F98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Круглый стол для педагогов «Как разнообразить жизнь детей в детском саду»</w:t>
            </w:r>
          </w:p>
        </w:tc>
        <w:tc>
          <w:tcPr>
            <w:tcW w:w="3544" w:type="dxa"/>
          </w:tcPr>
          <w:p w:rsidR="00672F98" w:rsidRDefault="00672F98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Организация выставки «Наше яркое лето»</w:t>
            </w:r>
          </w:p>
        </w:tc>
        <w:tc>
          <w:tcPr>
            <w:tcW w:w="2966" w:type="dxa"/>
          </w:tcPr>
          <w:p w:rsidR="00672F98" w:rsidRDefault="00672F98" w:rsidP="00D87D50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98">
        <w:trPr>
          <w:trHeight w:val="20"/>
        </w:trPr>
        <w:tc>
          <w:tcPr>
            <w:tcW w:w="1277" w:type="dxa"/>
            <w:shd w:val="clear" w:color="auto" w:fill="E1EED9"/>
          </w:tcPr>
          <w:p w:rsidR="00672F98" w:rsidRDefault="00672F98" w:rsidP="00D87D50">
            <w:pPr>
              <w:pStyle w:val="Table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shd w:val="clear" w:color="auto" w:fill="E1EED9"/>
          </w:tcPr>
          <w:p w:rsidR="00672F98" w:rsidRDefault="00672F98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Викторина «Интерактивная прогулка по городу – что нового мы узнали»?</w:t>
            </w:r>
          </w:p>
        </w:tc>
        <w:tc>
          <w:tcPr>
            <w:tcW w:w="3544" w:type="dxa"/>
            <w:shd w:val="clear" w:color="auto" w:fill="E1EED9"/>
          </w:tcPr>
          <w:p w:rsidR="00672F98" w:rsidRDefault="00672F98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Викторина «Интерактивная прогулка по городу»</w:t>
            </w:r>
          </w:p>
        </w:tc>
        <w:tc>
          <w:tcPr>
            <w:tcW w:w="3544" w:type="dxa"/>
            <w:shd w:val="clear" w:color="auto" w:fill="E1EED9"/>
          </w:tcPr>
          <w:p w:rsidR="00672F98" w:rsidRDefault="00672F98" w:rsidP="00D87D50">
            <w:pPr>
              <w:pStyle w:val="TableParagraph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Викторина «Интерактивная прогулка по городу»</w:t>
            </w:r>
          </w:p>
        </w:tc>
        <w:tc>
          <w:tcPr>
            <w:tcW w:w="2966" w:type="dxa"/>
            <w:shd w:val="clear" w:color="auto" w:fill="E1EED9"/>
          </w:tcPr>
          <w:p w:rsidR="00672F98" w:rsidRDefault="00672F98" w:rsidP="00D87D50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D8A" w:rsidRDefault="007A2D8A">
      <w:pPr>
        <w:rPr>
          <w:sz w:val="28"/>
          <w:szCs w:val="28"/>
        </w:rPr>
      </w:pPr>
    </w:p>
    <w:p w:rsidR="007A2D8A" w:rsidRDefault="007A2D8A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A2D8A" w:rsidRDefault="000873E1" w:rsidP="00D87D50">
      <w:pPr>
        <w:spacing w:after="160" w:line="259" w:lineRule="auto"/>
        <w:ind w:left="1416" w:firstLine="70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заведующего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Л.В. Порфирьева</w:t>
      </w:r>
    </w:p>
    <w:sectPr w:rsidR="007A2D8A">
      <w:pgSz w:w="16838" w:h="11906" w:orient="landscape"/>
      <w:pgMar w:top="1701" w:right="851" w:bottom="851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altName w:val="Mongolian Baiti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434"/>
    <w:rsid w:val="000873E1"/>
    <w:rsid w:val="000A2C20"/>
    <w:rsid w:val="00105706"/>
    <w:rsid w:val="00172D3E"/>
    <w:rsid w:val="00177818"/>
    <w:rsid w:val="001E1276"/>
    <w:rsid w:val="00244596"/>
    <w:rsid w:val="002541E9"/>
    <w:rsid w:val="00262F92"/>
    <w:rsid w:val="00263D71"/>
    <w:rsid w:val="002C6977"/>
    <w:rsid w:val="002F30E1"/>
    <w:rsid w:val="003118FF"/>
    <w:rsid w:val="00312BC7"/>
    <w:rsid w:val="00335718"/>
    <w:rsid w:val="00421261"/>
    <w:rsid w:val="00455FC2"/>
    <w:rsid w:val="004640FE"/>
    <w:rsid w:val="00482C89"/>
    <w:rsid w:val="00490A4E"/>
    <w:rsid w:val="004E1BC9"/>
    <w:rsid w:val="004F3A10"/>
    <w:rsid w:val="00503F37"/>
    <w:rsid w:val="00511D79"/>
    <w:rsid w:val="00592CCC"/>
    <w:rsid w:val="00596352"/>
    <w:rsid w:val="005A64EA"/>
    <w:rsid w:val="005F6C2B"/>
    <w:rsid w:val="0061284A"/>
    <w:rsid w:val="00631AC8"/>
    <w:rsid w:val="006476B0"/>
    <w:rsid w:val="00672F98"/>
    <w:rsid w:val="006B4F3D"/>
    <w:rsid w:val="00727588"/>
    <w:rsid w:val="00734A8B"/>
    <w:rsid w:val="00791256"/>
    <w:rsid w:val="007A2D8A"/>
    <w:rsid w:val="007B4E89"/>
    <w:rsid w:val="008539D3"/>
    <w:rsid w:val="00855060"/>
    <w:rsid w:val="008F12BA"/>
    <w:rsid w:val="00920CA9"/>
    <w:rsid w:val="00944A02"/>
    <w:rsid w:val="00956581"/>
    <w:rsid w:val="00970E8A"/>
    <w:rsid w:val="009C597F"/>
    <w:rsid w:val="009F1984"/>
    <w:rsid w:val="00A13AB6"/>
    <w:rsid w:val="00A16F46"/>
    <w:rsid w:val="00A84A76"/>
    <w:rsid w:val="00A87BC2"/>
    <w:rsid w:val="00AC39D3"/>
    <w:rsid w:val="00BC2F26"/>
    <w:rsid w:val="00BD2EE1"/>
    <w:rsid w:val="00C60CF7"/>
    <w:rsid w:val="00CA015D"/>
    <w:rsid w:val="00CD2EAC"/>
    <w:rsid w:val="00CE32C1"/>
    <w:rsid w:val="00D27E10"/>
    <w:rsid w:val="00D77E32"/>
    <w:rsid w:val="00D87D50"/>
    <w:rsid w:val="00E4482C"/>
    <w:rsid w:val="00E5655B"/>
    <w:rsid w:val="00E86706"/>
    <w:rsid w:val="00EA2370"/>
    <w:rsid w:val="00EC6BD0"/>
    <w:rsid w:val="00ED7434"/>
    <w:rsid w:val="00F2792D"/>
    <w:rsid w:val="00F36E56"/>
    <w:rsid w:val="00F4486D"/>
    <w:rsid w:val="00FA694D"/>
    <w:rsid w:val="00FC7F9B"/>
    <w:rsid w:val="00FE12C7"/>
    <w:rsid w:val="00FE26EF"/>
    <w:rsid w:val="00FE306C"/>
    <w:rsid w:val="1A0F7C91"/>
    <w:rsid w:val="259E7608"/>
    <w:rsid w:val="4E9C3B1B"/>
    <w:rsid w:val="6EFE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6ColorfulAccent6">
    <w:name w:val="Grid Table 6 Colorful Accent 6"/>
    <w:basedOn w:val="a1"/>
    <w:uiPriority w:val="51"/>
    <w:qFormat/>
    <w:pPr>
      <w:spacing w:after="0" w:line="240" w:lineRule="auto"/>
    </w:pPr>
    <w:rPr>
      <w:color w:val="538135"/>
    </w:rPr>
    <w:tblPr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ind w:left="4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4</dc:creator>
  <cp:lastModifiedBy>Admin</cp:lastModifiedBy>
  <cp:revision>67</cp:revision>
  <cp:lastPrinted>2016-11-10T08:22:00Z</cp:lastPrinted>
  <dcterms:created xsi:type="dcterms:W3CDTF">2016-10-11T07:56:00Z</dcterms:created>
  <dcterms:modified xsi:type="dcterms:W3CDTF">2017-10-02T17:14:00Z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1049-10.2.0.5942</vt:lpwstr>
  </property>
</Properties>
</file>